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8D7A3" w14:textId="77777777" w:rsidR="00972DBF" w:rsidRPr="00FA7026" w:rsidRDefault="00972DBF" w:rsidP="0009390E">
      <w:pPr>
        <w:spacing w:line="276" w:lineRule="auto"/>
        <w:rPr>
          <w:rFonts w:ascii="Montserrat Regular" w:hAnsi="Montserrat Regular"/>
          <w:sz w:val="18"/>
          <w:szCs w:val="18"/>
        </w:rPr>
      </w:pPr>
      <w:r w:rsidRPr="00FA7026">
        <w:rPr>
          <w:rFonts w:ascii="Montserrat Regular" w:hAnsi="Montserrat Regular"/>
          <w:sz w:val="18"/>
          <w:szCs w:val="18"/>
        </w:rPr>
        <w:t>Exp. 12C-7-2022-01-</w:t>
      </w:r>
      <w:r>
        <w:rPr>
          <w:rFonts w:ascii="Montserrat Regular" w:hAnsi="Montserrat Regular"/>
          <w:sz w:val="18"/>
          <w:szCs w:val="18"/>
        </w:rPr>
        <w:t xml:space="preserve">ADJ del </w:t>
      </w:r>
      <w:r w:rsidRPr="00FA7026">
        <w:rPr>
          <w:rFonts w:ascii="Montserrat Regular" w:hAnsi="Montserrat Regular"/>
          <w:sz w:val="18"/>
          <w:szCs w:val="18"/>
        </w:rPr>
        <w:t>DISTRITO FEDERAL 1-PORTAL DE TRANSPARENCIA</w:t>
      </w:r>
    </w:p>
    <w:p w14:paraId="2C457BAE" w14:textId="6BA3F5A7" w:rsidR="00972DBF" w:rsidRPr="00FA7026" w:rsidRDefault="00972DBF" w:rsidP="0009390E">
      <w:pPr>
        <w:spacing w:line="276" w:lineRule="auto"/>
        <w:rPr>
          <w:rFonts w:ascii="Montserrat Regular" w:hAnsi="Montserrat Regular"/>
          <w:sz w:val="18"/>
          <w:szCs w:val="18"/>
        </w:rPr>
      </w:pPr>
      <w:r w:rsidRPr="00FA7026">
        <w:rPr>
          <w:rFonts w:ascii="Montserrat Regular" w:hAnsi="Montserrat Regular"/>
          <w:sz w:val="18"/>
          <w:szCs w:val="18"/>
        </w:rPr>
        <w:t xml:space="preserve">Folio Sifen: </w:t>
      </w:r>
      <w:r w:rsidR="00E7209B">
        <w:rPr>
          <w:rFonts w:ascii="Montserrat Regular" w:hAnsi="Montserrat Regular"/>
          <w:sz w:val="18"/>
          <w:szCs w:val="18"/>
        </w:rPr>
        <w:t xml:space="preserve">4646399 </w:t>
      </w:r>
      <w:r w:rsidR="003B17BF">
        <w:rPr>
          <w:rFonts w:ascii="Montserrat Regular" w:hAnsi="Montserrat Regular"/>
          <w:sz w:val="18"/>
          <w:szCs w:val="18"/>
        </w:rPr>
        <w:t xml:space="preserve"> </w:t>
      </w:r>
    </w:p>
    <w:p w14:paraId="00A69888" w14:textId="77777777" w:rsidR="00972DBF" w:rsidRPr="00FA7026" w:rsidRDefault="00972DBF" w:rsidP="0009390E">
      <w:pPr>
        <w:spacing w:line="276" w:lineRule="auto"/>
        <w:rPr>
          <w:rFonts w:ascii="Montserrat Regular" w:hAnsi="Montserrat Regular"/>
          <w:sz w:val="18"/>
          <w:szCs w:val="18"/>
          <w:lang w:val="es-ES_tradnl"/>
        </w:rPr>
      </w:pPr>
      <w:r w:rsidRPr="00FA7026">
        <w:rPr>
          <w:rFonts w:ascii="Montserrat Regular" w:hAnsi="Montserrat Regular"/>
          <w:sz w:val="18"/>
          <w:szCs w:val="18"/>
          <w:lang w:val="es-ES_tradnl"/>
        </w:rPr>
        <w:t xml:space="preserve">RFC: </w:t>
      </w:r>
      <w:r w:rsidR="003B17BF">
        <w:rPr>
          <w:rFonts w:ascii="Montserrat Regular" w:hAnsi="Montserrat Regular"/>
          <w:sz w:val="18"/>
          <w:szCs w:val="18"/>
          <w:lang w:val="es-ES_tradnl"/>
        </w:rPr>
        <w:t xml:space="preserve">SAT970701NN3 </w:t>
      </w:r>
    </w:p>
    <w:p w14:paraId="1236567A" w14:textId="77777777" w:rsidR="00972DBF" w:rsidRPr="00FA7026" w:rsidRDefault="00972DBF" w:rsidP="0009390E">
      <w:pPr>
        <w:spacing w:line="276" w:lineRule="auto"/>
        <w:rPr>
          <w:rFonts w:ascii="Montserrat Regular" w:hAnsi="Montserrat Regular"/>
          <w:sz w:val="18"/>
          <w:szCs w:val="18"/>
        </w:rPr>
      </w:pPr>
    </w:p>
    <w:p w14:paraId="49A03B38" w14:textId="77777777" w:rsidR="00972DBF" w:rsidRDefault="00972DBF" w:rsidP="0009390E">
      <w:pPr>
        <w:spacing w:line="276" w:lineRule="auto"/>
        <w:rPr>
          <w:rFonts w:ascii="Montserrat Bold" w:hAnsi="Montserrat Bold"/>
          <w:sz w:val="18"/>
          <w:szCs w:val="18"/>
        </w:rPr>
      </w:pPr>
      <w:r w:rsidRPr="00FA7026">
        <w:rPr>
          <w:rFonts w:ascii="Montserrat Bold" w:hAnsi="Montserrat Bold"/>
          <w:sz w:val="18"/>
          <w:szCs w:val="18"/>
        </w:rPr>
        <w:t>Asunto: Se comunica confidencialidad de la información</w:t>
      </w:r>
    </w:p>
    <w:p w14:paraId="230CC1D4" w14:textId="77777777" w:rsidR="003B17BF" w:rsidRPr="00FA7026" w:rsidRDefault="003B17BF" w:rsidP="0009390E">
      <w:pPr>
        <w:spacing w:line="276" w:lineRule="auto"/>
        <w:rPr>
          <w:rFonts w:ascii="Montserrat Bold" w:hAnsi="Montserrat Bold"/>
          <w:sz w:val="18"/>
          <w:szCs w:val="18"/>
        </w:rPr>
      </w:pPr>
    </w:p>
    <w:p w14:paraId="3B74A228" w14:textId="77777777" w:rsidR="00972DBF" w:rsidRDefault="00972DBF" w:rsidP="0009390E">
      <w:pPr>
        <w:spacing w:line="276" w:lineRule="auto"/>
        <w:jc w:val="right"/>
        <w:rPr>
          <w:rFonts w:ascii="Montserrat Regular" w:hAnsi="Montserrat Regular"/>
          <w:sz w:val="18"/>
          <w:szCs w:val="18"/>
        </w:rPr>
      </w:pPr>
      <w:r w:rsidRPr="00FA7026">
        <w:rPr>
          <w:rFonts w:ascii="Montserrat Regular" w:hAnsi="Montserrat Regular"/>
          <w:sz w:val="18"/>
          <w:szCs w:val="18"/>
        </w:rPr>
        <w:t xml:space="preserve">Ciudad de México, a </w:t>
      </w:r>
      <w:r w:rsidR="003B17BF">
        <w:rPr>
          <w:rFonts w:ascii="Montserrat Regular" w:hAnsi="Montserrat Regular"/>
          <w:sz w:val="18"/>
          <w:szCs w:val="18"/>
        </w:rPr>
        <w:t xml:space="preserve">14 de diciembre de 2022 </w:t>
      </w:r>
    </w:p>
    <w:p w14:paraId="047D9E98" w14:textId="77777777" w:rsidR="00972DBF" w:rsidRPr="003B17BF" w:rsidRDefault="003B17BF" w:rsidP="0009390E">
      <w:pPr>
        <w:spacing w:line="276" w:lineRule="auto"/>
        <w:ind w:right="5154"/>
        <w:rPr>
          <w:rFonts w:ascii="Montserrat Bold" w:hAnsi="Montserrat Bold"/>
          <w:color w:val="FFFFFF" w:themeColor="background1"/>
          <w:sz w:val="18"/>
          <w:szCs w:val="18"/>
        </w:rPr>
      </w:pPr>
      <w:r w:rsidRPr="003B17BF">
        <w:rPr>
          <w:rFonts w:ascii="Montserrat Bold" w:hAnsi="Montserrat Bold"/>
          <w:color w:val="FFFFFF" w:themeColor="background1"/>
          <w:sz w:val="18"/>
          <w:szCs w:val="18"/>
        </w:rPr>
        <w:t xml:space="preserve">.  </w:t>
      </w:r>
    </w:p>
    <w:p w14:paraId="6239DA53" w14:textId="77777777" w:rsidR="0009390E" w:rsidRDefault="0009390E" w:rsidP="0009390E">
      <w:pPr>
        <w:spacing w:line="276" w:lineRule="auto"/>
        <w:ind w:right="5154"/>
        <w:rPr>
          <w:rFonts w:ascii="Montserrat Bold" w:hAnsi="Montserrat Bold"/>
          <w:sz w:val="18"/>
          <w:szCs w:val="18"/>
        </w:rPr>
      </w:pPr>
    </w:p>
    <w:p w14:paraId="60798954" w14:textId="77777777" w:rsidR="0009390E" w:rsidRDefault="0009390E" w:rsidP="0009390E">
      <w:pPr>
        <w:spacing w:line="276" w:lineRule="auto"/>
        <w:ind w:right="5154"/>
        <w:rPr>
          <w:rFonts w:ascii="Montserrat Bold" w:hAnsi="Montserrat Bold"/>
          <w:sz w:val="18"/>
          <w:szCs w:val="18"/>
        </w:rPr>
      </w:pPr>
    </w:p>
    <w:p w14:paraId="319639ED" w14:textId="77777777" w:rsidR="00972DBF" w:rsidRPr="00FA7026" w:rsidRDefault="003B17BF" w:rsidP="0009390E">
      <w:pPr>
        <w:spacing w:line="276" w:lineRule="auto"/>
        <w:ind w:right="5154"/>
        <w:rPr>
          <w:rFonts w:ascii="Montserrat Bold" w:hAnsi="Montserrat Bold"/>
          <w:sz w:val="18"/>
          <w:szCs w:val="18"/>
        </w:rPr>
      </w:pPr>
      <w:r>
        <w:rPr>
          <w:rFonts w:ascii="Montserrat Bold" w:hAnsi="Montserrat Bold"/>
          <w:sz w:val="18"/>
          <w:szCs w:val="18"/>
        </w:rPr>
        <w:t xml:space="preserve">Comité de Transparencia </w:t>
      </w:r>
      <w:r w:rsidR="00972DBF">
        <w:rPr>
          <w:rFonts w:ascii="Montserrat Bold" w:hAnsi="Montserrat Bold"/>
          <w:sz w:val="18"/>
          <w:szCs w:val="18"/>
        </w:rPr>
        <w:t>del Servicio de Administraci</w:t>
      </w:r>
      <w:r w:rsidR="00972DBF">
        <w:rPr>
          <w:rFonts w:ascii="Montserrat Bold" w:hAnsi="Montserrat Bold" w:hint="eastAsia"/>
          <w:sz w:val="18"/>
          <w:szCs w:val="18"/>
        </w:rPr>
        <w:t>ó</w:t>
      </w:r>
      <w:r w:rsidR="00972DBF">
        <w:rPr>
          <w:rFonts w:ascii="Montserrat Bold" w:hAnsi="Montserrat Bold"/>
          <w:sz w:val="18"/>
          <w:szCs w:val="18"/>
        </w:rPr>
        <w:t xml:space="preserve">n Tributaria </w:t>
      </w:r>
    </w:p>
    <w:p w14:paraId="6B390DD7" w14:textId="77777777" w:rsidR="00972DBF" w:rsidRPr="00FA7026" w:rsidRDefault="00972DBF" w:rsidP="0009390E">
      <w:pPr>
        <w:spacing w:line="276" w:lineRule="auto"/>
        <w:jc w:val="both"/>
        <w:rPr>
          <w:rFonts w:ascii="Montserrat Regular" w:hAnsi="Montserrat Regular"/>
          <w:sz w:val="18"/>
          <w:szCs w:val="18"/>
        </w:rPr>
      </w:pPr>
    </w:p>
    <w:p w14:paraId="06D4DBA8" w14:textId="77777777" w:rsidR="00972DBF" w:rsidRPr="00FA7026" w:rsidRDefault="00972DBF" w:rsidP="0009390E">
      <w:pPr>
        <w:spacing w:line="276" w:lineRule="auto"/>
        <w:jc w:val="both"/>
        <w:rPr>
          <w:rFonts w:ascii="Montserrat Regular" w:hAnsi="Montserrat Regular"/>
          <w:sz w:val="18"/>
          <w:szCs w:val="18"/>
        </w:rPr>
      </w:pPr>
      <w:r w:rsidRPr="00FA7026">
        <w:rPr>
          <w:rFonts w:ascii="Montserrat Regular" w:hAnsi="Montserrat Regular"/>
          <w:sz w:val="18"/>
          <w:szCs w:val="18"/>
        </w:rPr>
        <w:t>Se hace referencia a las obligaciones de transparencia derivadas del artículo 70, fracción XXXVI, de la Ley General de Transparencia y Acceso a la Información Pública, que se encuentra a cargo de la Administración General Jurídica.</w:t>
      </w:r>
    </w:p>
    <w:p w14:paraId="2EFB7AE6" w14:textId="77777777" w:rsidR="00972DBF" w:rsidRPr="00FA7026" w:rsidRDefault="00972DBF" w:rsidP="0009390E">
      <w:pPr>
        <w:spacing w:line="276" w:lineRule="auto"/>
        <w:jc w:val="both"/>
        <w:rPr>
          <w:rFonts w:ascii="Montserrat Regular" w:hAnsi="Montserrat Regular"/>
          <w:sz w:val="18"/>
          <w:szCs w:val="18"/>
        </w:rPr>
      </w:pPr>
    </w:p>
    <w:p w14:paraId="00A68C3F" w14:textId="77777777" w:rsidR="00972DBF" w:rsidRDefault="00972DBF" w:rsidP="0009390E">
      <w:pPr>
        <w:spacing w:line="276" w:lineRule="auto"/>
        <w:jc w:val="both"/>
        <w:rPr>
          <w:rFonts w:ascii="Montserrat Regular" w:hAnsi="Montserrat Regular"/>
          <w:sz w:val="18"/>
          <w:szCs w:val="18"/>
        </w:rPr>
      </w:pPr>
      <w:r w:rsidRPr="00325396">
        <w:rPr>
          <w:rFonts w:ascii="Montserrat Regular" w:hAnsi="Montserrat Regular"/>
          <w:sz w:val="18"/>
          <w:szCs w:val="18"/>
        </w:rPr>
        <w:t xml:space="preserve">Al respecto, se informa que las resoluciones a los recursos de revocación que causaron firmeza en el </w:t>
      </w:r>
      <w:r>
        <w:rPr>
          <w:rFonts w:ascii="Montserrat Regular" w:hAnsi="Montserrat Regular"/>
          <w:b/>
          <w:sz w:val="18"/>
          <w:szCs w:val="18"/>
        </w:rPr>
        <w:t>cuarto</w:t>
      </w:r>
      <w:r w:rsidRPr="007000F2">
        <w:rPr>
          <w:rFonts w:ascii="Montserrat Regular" w:hAnsi="Montserrat Regular"/>
          <w:b/>
          <w:sz w:val="18"/>
          <w:szCs w:val="18"/>
        </w:rPr>
        <w:t xml:space="preserve"> </w:t>
      </w:r>
      <w:r w:rsidRPr="00325396">
        <w:rPr>
          <w:rFonts w:ascii="Montserrat Regular" w:hAnsi="Montserrat Regular"/>
          <w:b/>
          <w:sz w:val="18"/>
          <w:szCs w:val="18"/>
        </w:rPr>
        <w:t>trimestre del año 202</w:t>
      </w:r>
      <w:r>
        <w:rPr>
          <w:rFonts w:ascii="Montserrat Regular" w:hAnsi="Montserrat Regular"/>
          <w:b/>
          <w:sz w:val="18"/>
          <w:szCs w:val="18"/>
        </w:rPr>
        <w:t>2</w:t>
      </w:r>
      <w:r w:rsidRPr="00325396">
        <w:rPr>
          <w:rFonts w:ascii="Montserrat Regular" w:hAnsi="Montserrat Regular"/>
          <w:sz w:val="18"/>
          <w:szCs w:val="18"/>
        </w:rPr>
        <w:t xml:space="preserve">, contienen información de contribuyentes, que se encuentra protegida por el secreto fiscal, </w:t>
      </w:r>
      <w:r w:rsidRPr="00972DBF">
        <w:rPr>
          <w:rFonts w:ascii="Montserrat Regular" w:hAnsi="Montserrat Regular"/>
          <w:sz w:val="18"/>
          <w:szCs w:val="18"/>
        </w:rPr>
        <w:t>así como datos personales, por lo tanto, se considera confidencial, por lo que, en cumplimiento a la obligación de transparencia citada, se realizaron versiones públicas de las mismas, para llevar a cabo la actualización correspondiente.</w:t>
      </w:r>
    </w:p>
    <w:p w14:paraId="105EF354" w14:textId="77777777" w:rsidR="00972DBF" w:rsidRDefault="00972DBF" w:rsidP="0009390E">
      <w:pPr>
        <w:spacing w:line="276" w:lineRule="auto"/>
        <w:rPr>
          <w:rFonts w:ascii="Montserrat Regular" w:hAnsi="Montserrat Regular"/>
          <w:sz w:val="18"/>
          <w:szCs w:val="18"/>
        </w:rPr>
      </w:pPr>
    </w:p>
    <w:p w14:paraId="25A997F6" w14:textId="77777777" w:rsidR="00972DBF" w:rsidRDefault="00972DBF" w:rsidP="0009390E">
      <w:pPr>
        <w:spacing w:line="276" w:lineRule="auto"/>
        <w:jc w:val="both"/>
        <w:rPr>
          <w:rFonts w:ascii="Montserrat Regular" w:hAnsi="Montserrat Regular"/>
          <w:sz w:val="18"/>
          <w:szCs w:val="18"/>
        </w:rPr>
      </w:pPr>
      <w:r w:rsidRPr="00325396">
        <w:rPr>
          <w:rFonts w:ascii="Montserrat Regular" w:hAnsi="Montserrat Regular"/>
          <w:sz w:val="18"/>
          <w:szCs w:val="18"/>
        </w:rPr>
        <w:t>En consecuencia, la información confidencial que se testa en las versiones públicas, por encontra</w:t>
      </w:r>
      <w:r>
        <w:rPr>
          <w:rFonts w:ascii="Montserrat Regular" w:hAnsi="Montserrat Regular"/>
          <w:sz w:val="18"/>
          <w:szCs w:val="18"/>
        </w:rPr>
        <w:t>r</w:t>
      </w:r>
      <w:r w:rsidRPr="00325396">
        <w:rPr>
          <w:rFonts w:ascii="Montserrat Regular" w:hAnsi="Montserrat Regular"/>
          <w:sz w:val="18"/>
          <w:szCs w:val="18"/>
        </w:rPr>
        <w:t>se protegida por el secreto fiscal, entre otra, es la siguiente:</w:t>
      </w:r>
    </w:p>
    <w:p w14:paraId="7637916B" w14:textId="77777777" w:rsidR="00972DBF" w:rsidRPr="00FA7026" w:rsidRDefault="00972DBF" w:rsidP="0009390E">
      <w:pPr>
        <w:spacing w:line="276" w:lineRule="auto"/>
        <w:rPr>
          <w:rFonts w:ascii="Montserrat Regular" w:hAnsi="Montserrat Regular"/>
          <w:sz w:val="18"/>
          <w:szCs w:val="18"/>
        </w:rPr>
      </w:pPr>
    </w:p>
    <w:p w14:paraId="4CD29E49" w14:textId="77777777" w:rsidR="00972DBF" w:rsidRPr="00E726DE" w:rsidRDefault="00972DBF" w:rsidP="0009390E">
      <w:pPr>
        <w:numPr>
          <w:ilvl w:val="0"/>
          <w:numId w:val="1"/>
        </w:numPr>
        <w:spacing w:line="276" w:lineRule="auto"/>
        <w:ind w:right="-1"/>
        <w:contextualSpacing/>
        <w:jc w:val="both"/>
        <w:rPr>
          <w:rFonts w:ascii="Montserrat Regular" w:hAnsi="Montserrat Regular"/>
          <w:sz w:val="18"/>
          <w:szCs w:val="18"/>
        </w:rPr>
      </w:pPr>
      <w:r w:rsidRPr="00E726DE">
        <w:rPr>
          <w:rFonts w:ascii="Montserrat Regular" w:hAnsi="Montserrat Regular"/>
          <w:sz w:val="18"/>
          <w:szCs w:val="18"/>
        </w:rPr>
        <w:t>Nombre, denominación y razón social de contribuyentes.</w:t>
      </w:r>
    </w:p>
    <w:p w14:paraId="470F21AC" w14:textId="77777777" w:rsidR="00972DBF" w:rsidRPr="00E726DE" w:rsidRDefault="00972DBF" w:rsidP="0009390E">
      <w:pPr>
        <w:numPr>
          <w:ilvl w:val="0"/>
          <w:numId w:val="1"/>
        </w:numPr>
        <w:spacing w:line="276" w:lineRule="auto"/>
        <w:ind w:right="-1"/>
        <w:contextualSpacing/>
        <w:jc w:val="both"/>
        <w:rPr>
          <w:rFonts w:ascii="Montserrat Regular" w:hAnsi="Montserrat Regular"/>
          <w:sz w:val="18"/>
          <w:szCs w:val="18"/>
        </w:rPr>
      </w:pPr>
      <w:r w:rsidRPr="00E726DE">
        <w:rPr>
          <w:rFonts w:ascii="Montserrat Regular" w:hAnsi="Montserrat Regular"/>
          <w:sz w:val="18"/>
          <w:szCs w:val="18"/>
        </w:rPr>
        <w:t>Clave del Registro Federal de Contribuyentes.</w:t>
      </w:r>
    </w:p>
    <w:p w14:paraId="2A8BA471" w14:textId="77777777" w:rsidR="00972DBF" w:rsidRPr="00E726DE" w:rsidRDefault="00972DBF" w:rsidP="0009390E">
      <w:pPr>
        <w:numPr>
          <w:ilvl w:val="0"/>
          <w:numId w:val="1"/>
        </w:numPr>
        <w:spacing w:line="276" w:lineRule="auto"/>
        <w:ind w:right="-1"/>
        <w:contextualSpacing/>
        <w:jc w:val="both"/>
        <w:rPr>
          <w:rFonts w:ascii="Montserrat Regular" w:hAnsi="Montserrat Regular"/>
          <w:sz w:val="18"/>
          <w:szCs w:val="18"/>
        </w:rPr>
      </w:pPr>
      <w:r w:rsidRPr="00E726DE">
        <w:rPr>
          <w:rFonts w:ascii="Montserrat Regular" w:hAnsi="Montserrat Regular"/>
          <w:sz w:val="18"/>
          <w:szCs w:val="18"/>
        </w:rPr>
        <w:t>Domicilio fiscal.</w:t>
      </w:r>
    </w:p>
    <w:p w14:paraId="4A305E8A" w14:textId="77777777" w:rsidR="00972DBF" w:rsidRPr="00E726DE" w:rsidRDefault="00972DBF" w:rsidP="0009390E">
      <w:pPr>
        <w:numPr>
          <w:ilvl w:val="0"/>
          <w:numId w:val="1"/>
        </w:numPr>
        <w:spacing w:line="276" w:lineRule="auto"/>
        <w:ind w:right="-1"/>
        <w:contextualSpacing/>
        <w:jc w:val="both"/>
        <w:rPr>
          <w:rFonts w:ascii="Montserrat Regular" w:hAnsi="Montserrat Regular"/>
          <w:sz w:val="18"/>
          <w:szCs w:val="18"/>
        </w:rPr>
      </w:pPr>
      <w:r w:rsidRPr="00E726DE">
        <w:rPr>
          <w:rFonts w:ascii="Montserrat Regular" w:hAnsi="Montserrat Regular"/>
          <w:sz w:val="18"/>
          <w:szCs w:val="18"/>
        </w:rPr>
        <w:t>Domicilio para oír y recibir notificaciones.</w:t>
      </w:r>
    </w:p>
    <w:p w14:paraId="3CA7A5A8" w14:textId="77777777" w:rsidR="00972DBF" w:rsidRPr="00E726DE" w:rsidRDefault="00972DBF" w:rsidP="0009390E">
      <w:pPr>
        <w:numPr>
          <w:ilvl w:val="0"/>
          <w:numId w:val="1"/>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 xml:space="preserve">Montos de créditos fiscales, multas, pagos, contribuciones, impuesto causado, prestación de servicios independientes, </w:t>
      </w:r>
      <w:r w:rsidRPr="00E726DE">
        <w:rPr>
          <w:rFonts w:ascii="Montserrat" w:hAnsi="Montserrat"/>
          <w:sz w:val="18"/>
          <w:szCs w:val="18"/>
        </w:rPr>
        <w:t>costo de mercancía, valor unitario de la mercancía.</w:t>
      </w:r>
    </w:p>
    <w:p w14:paraId="068AE97D" w14:textId="77777777" w:rsidR="00972DBF" w:rsidRPr="00E726DE" w:rsidRDefault="00972DBF" w:rsidP="0009390E">
      <w:pPr>
        <w:numPr>
          <w:ilvl w:val="0"/>
          <w:numId w:val="1"/>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Folio SIFEN, Cadena, Sello digital, código QR y firma digital del funcionario</w:t>
      </w:r>
    </w:p>
    <w:p w14:paraId="1A2C1084" w14:textId="77777777" w:rsidR="00972DBF" w:rsidRPr="00E726DE" w:rsidRDefault="00972DBF" w:rsidP="0009390E">
      <w:pPr>
        <w:numPr>
          <w:ilvl w:val="0"/>
          <w:numId w:val="1"/>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Resolución recurrida.</w:t>
      </w:r>
    </w:p>
    <w:p w14:paraId="278262F5"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Datos de escritura pública, número de escritura, estado, libro, folio mercantil, partida.</w:t>
      </w:r>
    </w:p>
    <w:p w14:paraId="501B2406"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Datos de identificación del domicilio fiscal</w:t>
      </w:r>
    </w:p>
    <w:p w14:paraId="3C41DDE9"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Autoridad jurisdiccional que conoce</w:t>
      </w:r>
    </w:p>
    <w:p w14:paraId="45EB046B"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Contribuciones revisadas.</w:t>
      </w:r>
    </w:p>
    <w:p w14:paraId="64154F5E"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Proveedores.</w:t>
      </w:r>
    </w:p>
    <w:p w14:paraId="2092A277"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Ejercicio revisado.</w:t>
      </w:r>
    </w:p>
    <w:p w14:paraId="346F767D"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Impuestos revisados.</w:t>
      </w:r>
    </w:p>
    <w:p w14:paraId="33216949"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Número de pedimento.</w:t>
      </w:r>
    </w:p>
    <w:p w14:paraId="23D0E120"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Datos de facturas: fecha, montos, impuesto, concepto.</w:t>
      </w:r>
    </w:p>
    <w:p w14:paraId="1F5946AB"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Saldo de cuenta bancaria.</w:t>
      </w:r>
    </w:p>
    <w:p w14:paraId="3EF8D0E2"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Agente aduanal.</w:t>
      </w:r>
    </w:p>
    <w:p w14:paraId="6A7241DE"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w:hAnsi="Montserrat"/>
          <w:sz w:val="18"/>
          <w:szCs w:val="18"/>
        </w:rPr>
        <w:lastRenderedPageBreak/>
        <w:t>Descripción de la mercancía, Compuesto de mercancía</w:t>
      </w:r>
    </w:p>
    <w:p w14:paraId="3C55E4B3"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w:hAnsi="Montserrat"/>
          <w:sz w:val="18"/>
          <w:szCs w:val="18"/>
        </w:rPr>
        <w:t>Folio de operación</w:t>
      </w:r>
    </w:p>
    <w:p w14:paraId="463374F4"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w:hAnsi="Montserrat"/>
          <w:sz w:val="18"/>
          <w:szCs w:val="18"/>
        </w:rPr>
        <w:t>Número de Créditos fiscales</w:t>
      </w:r>
    </w:p>
    <w:p w14:paraId="3F1A8AE2"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w:hAnsi="Montserrat"/>
          <w:sz w:val="18"/>
          <w:szCs w:val="18"/>
        </w:rPr>
        <w:t>Número de expediente</w:t>
      </w:r>
    </w:p>
    <w:p w14:paraId="784EDC8F"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w:hAnsi="Montserrat"/>
          <w:sz w:val="18"/>
          <w:szCs w:val="18"/>
        </w:rPr>
        <w:t>Número de resolución</w:t>
      </w:r>
    </w:p>
    <w:p w14:paraId="04705FB3"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Número de operación bancaria</w:t>
      </w:r>
    </w:p>
    <w:p w14:paraId="66141258"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 xml:space="preserve">Número de oficio emitido por la autoridad  </w:t>
      </w:r>
    </w:p>
    <w:p w14:paraId="2B109C47" w14:textId="77777777" w:rsidR="00E726DE" w:rsidRPr="00E726DE" w:rsidRDefault="00E726D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Agente aduanal.</w:t>
      </w:r>
    </w:p>
    <w:p w14:paraId="37480F42" w14:textId="77777777" w:rsidR="00E726DE" w:rsidRPr="00E726DE" w:rsidRDefault="00E726D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 xml:space="preserve">Nombre del Perito </w:t>
      </w:r>
    </w:p>
    <w:p w14:paraId="627E2B0B" w14:textId="77777777" w:rsidR="00E726DE" w:rsidRPr="00E726DE" w:rsidRDefault="00E726D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Cedula Profesional</w:t>
      </w:r>
    </w:p>
    <w:p w14:paraId="1D463D8F" w14:textId="77777777" w:rsidR="00E726DE" w:rsidRPr="00E726DE" w:rsidRDefault="00E726D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 xml:space="preserve">Nombre de Mercancía </w:t>
      </w:r>
    </w:p>
    <w:p w14:paraId="2AB45464" w14:textId="77777777" w:rsidR="00E726DE" w:rsidRPr="00E726DE" w:rsidRDefault="00E726D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Foto de Mercancía</w:t>
      </w:r>
    </w:p>
    <w:p w14:paraId="63165811" w14:textId="77777777" w:rsidR="00E726DE" w:rsidRPr="00E726DE" w:rsidRDefault="00E726D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Dictamen</w:t>
      </w:r>
    </w:p>
    <w:p w14:paraId="6B3D78E9" w14:textId="77777777" w:rsidR="00E726DE" w:rsidRPr="00E726DE" w:rsidRDefault="00E726D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 xml:space="preserve">Actas </w:t>
      </w:r>
    </w:p>
    <w:p w14:paraId="305482B3" w14:textId="77777777" w:rsidR="00972DBF" w:rsidRPr="00FA7026" w:rsidRDefault="00972DBF" w:rsidP="0009390E">
      <w:pPr>
        <w:spacing w:line="276" w:lineRule="auto"/>
        <w:rPr>
          <w:rFonts w:ascii="Montserrat Regular" w:hAnsi="Montserrat Regular"/>
          <w:sz w:val="18"/>
          <w:szCs w:val="18"/>
        </w:rPr>
      </w:pPr>
    </w:p>
    <w:p w14:paraId="3526D0D7" w14:textId="77777777" w:rsidR="00972DBF" w:rsidRPr="00FA7026" w:rsidRDefault="00972DBF" w:rsidP="0009390E">
      <w:pPr>
        <w:spacing w:line="276" w:lineRule="auto"/>
        <w:jc w:val="both"/>
        <w:rPr>
          <w:rFonts w:ascii="Montserrat Regular" w:hAnsi="Montserrat Regular"/>
          <w:sz w:val="18"/>
          <w:szCs w:val="18"/>
        </w:rPr>
      </w:pPr>
      <w:r w:rsidRPr="00FA7026">
        <w:rPr>
          <w:rFonts w:ascii="Montserrat Regular" w:hAnsi="Montserrat Regular"/>
          <w:sz w:val="18"/>
          <w:szCs w:val="18"/>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2D268A58" w14:textId="77777777" w:rsidR="00972DBF" w:rsidRPr="00FA7026" w:rsidRDefault="00972DBF" w:rsidP="0009390E">
      <w:pPr>
        <w:spacing w:line="276" w:lineRule="auto"/>
        <w:jc w:val="both"/>
        <w:rPr>
          <w:rFonts w:ascii="Montserrat Regular" w:hAnsi="Montserrat Regular"/>
          <w:sz w:val="18"/>
          <w:szCs w:val="18"/>
        </w:rPr>
      </w:pPr>
    </w:p>
    <w:p w14:paraId="3A961B53" w14:textId="77777777" w:rsidR="00972DBF" w:rsidRPr="00FA7026" w:rsidRDefault="00972DBF" w:rsidP="0009390E">
      <w:pPr>
        <w:spacing w:line="276" w:lineRule="auto"/>
        <w:jc w:val="both"/>
        <w:rPr>
          <w:rFonts w:ascii="Montserrat Regular" w:hAnsi="Montserrat Regular"/>
          <w:sz w:val="18"/>
          <w:szCs w:val="18"/>
        </w:rPr>
      </w:pPr>
      <w:r w:rsidRPr="00FA7026">
        <w:rPr>
          <w:rFonts w:ascii="Montserrat Regular" w:hAnsi="Montserrat Regular"/>
          <w:sz w:val="18"/>
          <w:szCs w:val="18"/>
        </w:rPr>
        <w:t>Así también los datos personales que se testarán, son los siguientes:</w:t>
      </w:r>
    </w:p>
    <w:p w14:paraId="2BA31253" w14:textId="77777777" w:rsidR="00972DBF" w:rsidRPr="00FA7026" w:rsidRDefault="00972DBF" w:rsidP="0009390E">
      <w:pPr>
        <w:spacing w:line="276" w:lineRule="auto"/>
        <w:jc w:val="both"/>
        <w:rPr>
          <w:rFonts w:ascii="Montserrat Regular" w:hAnsi="Montserrat Regular"/>
          <w:sz w:val="18"/>
          <w:szCs w:val="18"/>
        </w:rPr>
      </w:pPr>
      <w:r w:rsidRPr="00FA7026">
        <w:rPr>
          <w:rFonts w:ascii="Montserrat Regular" w:hAnsi="Montserrat Regular"/>
          <w:sz w:val="18"/>
          <w:szCs w:val="18"/>
        </w:rPr>
        <w:t xml:space="preserve"> </w:t>
      </w:r>
    </w:p>
    <w:p w14:paraId="2A02C575"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Nombre de Visitador</w:t>
      </w:r>
    </w:p>
    <w:p w14:paraId="475DE209"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Registro Federal de Contribuyentes de servidor público (visitador).</w:t>
      </w:r>
    </w:p>
    <w:p w14:paraId="77B54683"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Datos de la credencial de elector (clave) de credencial del Instituto Nacional Electoral.</w:t>
      </w:r>
    </w:p>
    <w:p w14:paraId="005F083B"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 xml:space="preserve">Firma Autógrafa. </w:t>
      </w:r>
    </w:p>
    <w:p w14:paraId="58CB5DA1" w14:textId="77777777" w:rsidR="00972DBF" w:rsidRPr="00E726DE" w:rsidRDefault="00972DBF"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Datos de pasaporte (folio)</w:t>
      </w:r>
    </w:p>
    <w:p w14:paraId="0CD3CB0D" w14:textId="77777777" w:rsidR="00B1036E" w:rsidRPr="00E726DE" w:rsidRDefault="00B1036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Domicilio de Tercero</w:t>
      </w:r>
    </w:p>
    <w:p w14:paraId="34216041" w14:textId="77777777" w:rsidR="00972DBF" w:rsidRPr="00E726DE" w:rsidRDefault="00B1036E" w:rsidP="0009390E">
      <w:pPr>
        <w:numPr>
          <w:ilvl w:val="0"/>
          <w:numId w:val="2"/>
        </w:numPr>
        <w:spacing w:after="200" w:line="276" w:lineRule="auto"/>
        <w:contextualSpacing/>
        <w:jc w:val="both"/>
        <w:rPr>
          <w:rFonts w:ascii="Montserrat Regular" w:hAnsi="Montserrat Regular"/>
          <w:sz w:val="18"/>
          <w:szCs w:val="18"/>
        </w:rPr>
      </w:pPr>
      <w:r w:rsidRPr="00E726DE">
        <w:rPr>
          <w:rFonts w:ascii="Montserrat Regular" w:hAnsi="Montserrat Regular"/>
          <w:sz w:val="18"/>
          <w:szCs w:val="18"/>
        </w:rPr>
        <w:t>Clave Única de Registro de Población</w:t>
      </w:r>
    </w:p>
    <w:p w14:paraId="7F766FBB" w14:textId="77777777" w:rsidR="00B1036E" w:rsidRDefault="00B1036E" w:rsidP="0009390E">
      <w:pPr>
        <w:spacing w:line="276" w:lineRule="auto"/>
        <w:jc w:val="both"/>
        <w:rPr>
          <w:rFonts w:ascii="Montserrat Regular" w:hAnsi="Montserrat Regular"/>
          <w:sz w:val="18"/>
          <w:szCs w:val="18"/>
        </w:rPr>
      </w:pPr>
    </w:p>
    <w:p w14:paraId="7DA95C21" w14:textId="77777777" w:rsidR="00972DBF" w:rsidRPr="00FA7026" w:rsidRDefault="00972DBF" w:rsidP="0009390E">
      <w:pPr>
        <w:spacing w:line="276" w:lineRule="auto"/>
        <w:jc w:val="both"/>
        <w:rPr>
          <w:rFonts w:ascii="Montserrat Regular" w:hAnsi="Montserrat Regular"/>
          <w:sz w:val="18"/>
          <w:szCs w:val="18"/>
        </w:rPr>
      </w:pPr>
      <w:r w:rsidRPr="00FA7026">
        <w:rPr>
          <w:rFonts w:ascii="Montserrat Regular" w:hAnsi="Montserrat Regular"/>
          <w:sz w:val="18"/>
          <w:szCs w:val="18"/>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14:paraId="65406049" w14:textId="77777777" w:rsidR="00972DBF" w:rsidRPr="00FA7026" w:rsidRDefault="00972DBF" w:rsidP="0009390E">
      <w:pPr>
        <w:spacing w:line="276" w:lineRule="auto"/>
        <w:jc w:val="both"/>
        <w:rPr>
          <w:rFonts w:ascii="Montserrat Regular" w:hAnsi="Montserrat Regular"/>
          <w:sz w:val="18"/>
          <w:szCs w:val="18"/>
        </w:rPr>
      </w:pPr>
    </w:p>
    <w:p w14:paraId="71BACBEC" w14:textId="7BF45EF7" w:rsidR="00972DBF" w:rsidRPr="00FA7026" w:rsidRDefault="00C70FD3" w:rsidP="0009390E">
      <w:pPr>
        <w:spacing w:line="276" w:lineRule="auto"/>
        <w:jc w:val="both"/>
        <w:rPr>
          <w:rFonts w:ascii="Montserrat Regular" w:hAnsi="Montserrat Regular"/>
          <w:sz w:val="18"/>
          <w:szCs w:val="18"/>
        </w:rPr>
      </w:pPr>
      <w:r>
        <w:rPr>
          <w:rFonts w:ascii="Montserrat Regular" w:hAnsi="Montserrat Regular"/>
          <w:noProof/>
          <w:sz w:val="18"/>
          <w:szCs w:val="18"/>
        </w:rPr>
        <w:drawing>
          <wp:anchor distT="0" distB="0" distL="114300" distR="114300" simplePos="0" relativeHeight="251658240" behindDoc="0" locked="0" layoutInCell="1" allowOverlap="1" wp14:anchorId="68EC1C85" wp14:editId="3DD66A13">
            <wp:simplePos x="0" y="0"/>
            <wp:positionH relativeFrom="column">
              <wp:posOffset>5064760</wp:posOffset>
            </wp:positionH>
            <wp:positionV relativeFrom="paragraph">
              <wp:posOffset>497205</wp:posOffset>
            </wp:positionV>
            <wp:extent cx="1238250" cy="123825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972DBF" w:rsidRPr="00FA7026">
        <w:rPr>
          <w:rFonts w:ascii="Montserrat Regular" w:hAnsi="Montserrat Regular"/>
          <w:sz w:val="18"/>
          <w:szCs w:val="18"/>
        </w:rPr>
        <w:t xml:space="preserve">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 </w:t>
      </w:r>
    </w:p>
    <w:p w14:paraId="262E2328" w14:textId="77777777" w:rsidR="00972DBF" w:rsidRPr="00FA7026" w:rsidRDefault="00972DBF" w:rsidP="0009390E">
      <w:pPr>
        <w:spacing w:line="276" w:lineRule="auto"/>
        <w:rPr>
          <w:rFonts w:ascii="Montserrat Regular" w:hAnsi="Montserrat Regular"/>
          <w:sz w:val="18"/>
          <w:szCs w:val="18"/>
        </w:rPr>
      </w:pPr>
    </w:p>
    <w:p w14:paraId="53078A46" w14:textId="77777777" w:rsidR="00972DBF" w:rsidRDefault="00972DBF" w:rsidP="0009390E">
      <w:pPr>
        <w:spacing w:line="276" w:lineRule="auto"/>
        <w:rPr>
          <w:rFonts w:ascii="Montserrat Bold" w:hAnsi="Montserrat Bold"/>
          <w:sz w:val="18"/>
          <w:szCs w:val="18"/>
        </w:rPr>
      </w:pPr>
      <w:r w:rsidRPr="00FA7026">
        <w:rPr>
          <w:rFonts w:ascii="Montserrat Bold" w:hAnsi="Montserrat Bold"/>
          <w:sz w:val="18"/>
          <w:szCs w:val="18"/>
        </w:rPr>
        <w:t>Atentamente</w:t>
      </w:r>
    </w:p>
    <w:p w14:paraId="635089FA" w14:textId="77777777" w:rsidR="00972DBF" w:rsidRDefault="00972DBF" w:rsidP="0009390E">
      <w:pPr>
        <w:spacing w:line="276" w:lineRule="auto"/>
        <w:rPr>
          <w:rFonts w:ascii="Montserrat Bold" w:hAnsi="Montserrat Bold"/>
          <w:sz w:val="18"/>
          <w:szCs w:val="18"/>
        </w:rPr>
      </w:pPr>
    </w:p>
    <w:p w14:paraId="23CA20E7" w14:textId="77777777" w:rsidR="00972DBF" w:rsidRPr="00FA7026" w:rsidRDefault="00972DBF" w:rsidP="0009390E">
      <w:pPr>
        <w:spacing w:line="276" w:lineRule="auto"/>
        <w:rPr>
          <w:rFonts w:ascii="Montserrat Bold" w:hAnsi="Montserrat Bold"/>
          <w:sz w:val="18"/>
          <w:szCs w:val="18"/>
        </w:rPr>
      </w:pPr>
    </w:p>
    <w:p w14:paraId="1C5CF2AC" w14:textId="77777777" w:rsidR="00972DBF" w:rsidRPr="003B17BF" w:rsidRDefault="00972DBF" w:rsidP="0009390E">
      <w:pPr>
        <w:spacing w:line="276" w:lineRule="auto"/>
        <w:ind w:right="2036"/>
        <w:rPr>
          <w:rFonts w:ascii="Montserrat Bold" w:hAnsi="Montserrat Bold"/>
          <w:sz w:val="18"/>
          <w:szCs w:val="18"/>
        </w:rPr>
      </w:pPr>
      <w:r w:rsidRPr="003B17BF">
        <w:rPr>
          <w:rFonts w:ascii="Montserrat Bold" w:hAnsi="Montserrat Bold"/>
          <w:sz w:val="18"/>
          <w:szCs w:val="18"/>
        </w:rPr>
        <w:t xml:space="preserve">Lic. </w:t>
      </w:r>
      <w:r w:rsidR="004919F4">
        <w:rPr>
          <w:rFonts w:ascii="Montserrat Bold" w:hAnsi="Montserrat Bold"/>
          <w:sz w:val="18"/>
          <w:szCs w:val="18"/>
        </w:rPr>
        <w:t xml:space="preserve">Enrique Rivero de la Rosa </w:t>
      </w:r>
      <w:r w:rsidR="003B17BF" w:rsidRPr="003B17BF">
        <w:rPr>
          <w:rFonts w:ascii="Montserrat Bold" w:hAnsi="Montserrat Bold"/>
          <w:sz w:val="18"/>
          <w:szCs w:val="18"/>
        </w:rPr>
        <w:t xml:space="preserve"> </w:t>
      </w:r>
    </w:p>
    <w:p w14:paraId="34D65F2A" w14:textId="77777777" w:rsidR="003B17BF" w:rsidRPr="003B17BF" w:rsidRDefault="004919F4" w:rsidP="0009390E">
      <w:pPr>
        <w:spacing w:line="276" w:lineRule="auto"/>
        <w:ind w:right="2036"/>
        <w:rPr>
          <w:rFonts w:ascii="Montserrat Regular" w:hAnsi="Montserrat Regular"/>
          <w:sz w:val="18"/>
          <w:szCs w:val="18"/>
        </w:rPr>
      </w:pPr>
      <w:r>
        <w:rPr>
          <w:rFonts w:ascii="Montserrat Regular" w:hAnsi="Montserrat Regular"/>
          <w:sz w:val="18"/>
          <w:szCs w:val="18"/>
        </w:rPr>
        <w:t xml:space="preserve">Subadministrador Desconcentrado Jurídico de la Administración Desconcentrada Jurídica del Distrito Federal "1" </w:t>
      </w:r>
      <w:r w:rsidR="003B17BF" w:rsidRPr="003B17BF">
        <w:rPr>
          <w:rFonts w:ascii="Montserrat Regular" w:hAnsi="Montserrat Regular"/>
          <w:sz w:val="18"/>
          <w:szCs w:val="18"/>
        </w:rPr>
        <w:t xml:space="preserve"> </w:t>
      </w:r>
    </w:p>
    <w:p w14:paraId="1F0DAE51" w14:textId="77777777" w:rsidR="003B17BF" w:rsidRDefault="003B17BF" w:rsidP="0009390E">
      <w:pPr>
        <w:spacing w:line="276" w:lineRule="auto"/>
        <w:ind w:right="2036"/>
        <w:rPr>
          <w:rFonts w:ascii="Montserrat Regular" w:hAnsi="Montserrat Regular"/>
          <w:sz w:val="16"/>
          <w:szCs w:val="16"/>
        </w:rPr>
      </w:pPr>
    </w:p>
    <w:p w14:paraId="0B0C8AAD" w14:textId="77777777" w:rsidR="007F7303" w:rsidRDefault="007F7303" w:rsidP="003B17BF">
      <w:pPr>
        <w:spacing w:line="276" w:lineRule="auto"/>
        <w:ind w:right="51"/>
        <w:rPr>
          <w:rFonts w:ascii="Montserrat Regular" w:hAnsi="Montserrat Regular"/>
          <w:sz w:val="16"/>
          <w:szCs w:val="16"/>
        </w:rPr>
      </w:pPr>
      <w:r>
        <w:rPr>
          <w:rFonts w:ascii="Montserrat Regular" w:hAnsi="Montserrat Regular"/>
          <w:sz w:val="16"/>
          <w:szCs w:val="16"/>
        </w:rPr>
        <w:t>Firma Electrónica:</w:t>
      </w:r>
    </w:p>
    <w:p w14:paraId="6AE52E04" w14:textId="11779336" w:rsidR="003B17BF" w:rsidRDefault="007F7303" w:rsidP="003B17BF">
      <w:pPr>
        <w:spacing w:line="276" w:lineRule="auto"/>
        <w:ind w:right="51"/>
        <w:rPr>
          <w:rFonts w:ascii="Montserrat Regular" w:hAnsi="Montserrat Regular"/>
          <w:sz w:val="16"/>
          <w:szCs w:val="16"/>
        </w:rPr>
      </w:pPr>
      <w:r>
        <w:rPr>
          <w:rFonts w:ascii="Montserrat Regular" w:hAnsi="Montserrat Regular"/>
          <w:sz w:val="16"/>
          <w:szCs w:val="16"/>
        </w:rPr>
        <w:t xml:space="preserve">TqxUk3xDvKJs1QC6NqTXNiRI6wfnqDYwk2NUVQDZUpvCTrse7P7IqCFfmAs71d813VqenOceX8n3EjdRy5mHCXz/ARrIeyodhj10RAThYWEOANFfQvJZL9ogOw/ClEdsP4m8GtuZ2nMfuxIUypOkJ1kM9GEfvaTNPpbxEudAf6+XNTRKMRRNJMHkvNvwh7HtY242OlK5C/YHbU4w2zJaMt8sj+ayO8ggX1zEVKyHtqybGcpbdxDnRv/js3KO421OebZnebscTnfGggyRLf48LHfUh0pX6C6XFWejOeuQpv10zKObEV+P/Q9t//QfulGZ9tR3Fou5lqYql6QMENJUKg== </w:t>
      </w:r>
      <w:r w:rsidR="003B17BF">
        <w:rPr>
          <w:rFonts w:ascii="Montserrat Regular" w:hAnsi="Montserrat Regular"/>
          <w:sz w:val="16"/>
          <w:szCs w:val="16"/>
        </w:rPr>
        <w:t xml:space="preserve"> </w:t>
      </w:r>
    </w:p>
    <w:p w14:paraId="7523526D" w14:textId="77777777" w:rsidR="003B17BF" w:rsidRDefault="003B17BF" w:rsidP="003B17BF">
      <w:pPr>
        <w:spacing w:line="276" w:lineRule="auto"/>
        <w:ind w:right="51"/>
        <w:rPr>
          <w:rFonts w:ascii="Montserrat Regular" w:hAnsi="Montserrat Regular"/>
          <w:sz w:val="16"/>
          <w:szCs w:val="16"/>
        </w:rPr>
      </w:pPr>
    </w:p>
    <w:p w14:paraId="06B3C974" w14:textId="77777777" w:rsidR="007F7303" w:rsidRDefault="007F7303" w:rsidP="003B17BF">
      <w:pPr>
        <w:spacing w:line="276" w:lineRule="auto"/>
        <w:ind w:right="51"/>
        <w:rPr>
          <w:rFonts w:ascii="Montserrat Regular" w:hAnsi="Montserrat Regular"/>
          <w:sz w:val="16"/>
          <w:szCs w:val="16"/>
        </w:rPr>
      </w:pPr>
      <w:r>
        <w:rPr>
          <w:rFonts w:ascii="Montserrat Regular" w:hAnsi="Montserrat Regular"/>
          <w:sz w:val="16"/>
          <w:szCs w:val="16"/>
        </w:rPr>
        <w:t xml:space="preserve">Cadena original: </w:t>
      </w:r>
    </w:p>
    <w:p w14:paraId="60C0FC73" w14:textId="77777777" w:rsidR="007F7303" w:rsidRDefault="007F7303" w:rsidP="003B17BF">
      <w:pPr>
        <w:spacing w:line="276" w:lineRule="auto"/>
        <w:ind w:right="51"/>
        <w:rPr>
          <w:rFonts w:ascii="Montserrat Regular" w:hAnsi="Montserrat Regular"/>
          <w:sz w:val="16"/>
          <w:szCs w:val="16"/>
        </w:rPr>
      </w:pPr>
      <w:r>
        <w:rPr>
          <w:rFonts w:ascii="Montserrat Regular" w:hAnsi="Montserrat Regular"/>
          <w:sz w:val="16"/>
          <w:szCs w:val="16"/>
        </w:rPr>
        <w:t>||SAT970701NN3|Comité de Transparencia|600-71-00-02-00-2022-13156|14 de diciembre de 2022|12/14/2022 11:09:07 PM|00001088888800000031||</w:t>
      </w:r>
    </w:p>
    <w:p w14:paraId="644B9ED7" w14:textId="77777777" w:rsidR="007F7303" w:rsidRDefault="007F7303" w:rsidP="003B17BF">
      <w:pPr>
        <w:spacing w:line="276" w:lineRule="auto"/>
        <w:ind w:right="51"/>
        <w:rPr>
          <w:rFonts w:ascii="Montserrat Regular" w:hAnsi="Montserrat Regular"/>
          <w:sz w:val="16"/>
          <w:szCs w:val="16"/>
        </w:rPr>
      </w:pPr>
    </w:p>
    <w:p w14:paraId="2431A183" w14:textId="77777777" w:rsidR="007F7303" w:rsidRDefault="007F7303" w:rsidP="003B17BF">
      <w:pPr>
        <w:spacing w:line="276" w:lineRule="auto"/>
        <w:ind w:right="51"/>
        <w:rPr>
          <w:rFonts w:ascii="Montserrat Regular" w:hAnsi="Montserrat Regular"/>
          <w:sz w:val="16"/>
          <w:szCs w:val="16"/>
        </w:rPr>
      </w:pPr>
      <w:r>
        <w:rPr>
          <w:rFonts w:ascii="Montserrat Regular" w:hAnsi="Montserrat Regular"/>
          <w:sz w:val="16"/>
          <w:szCs w:val="16"/>
        </w:rPr>
        <w:t xml:space="preserve">Sello digital: </w:t>
      </w:r>
    </w:p>
    <w:p w14:paraId="671E0CEA" w14:textId="0C53D396" w:rsidR="003B17BF" w:rsidRDefault="007F7303" w:rsidP="003B17BF">
      <w:pPr>
        <w:spacing w:line="276" w:lineRule="auto"/>
        <w:ind w:right="51"/>
        <w:rPr>
          <w:rFonts w:ascii="Montserrat Regular" w:hAnsi="Montserrat Regular"/>
          <w:sz w:val="16"/>
          <w:szCs w:val="16"/>
        </w:rPr>
      </w:pPr>
      <w:r>
        <w:rPr>
          <w:rFonts w:ascii="Montserrat Regular" w:hAnsi="Montserrat Regular"/>
          <w:sz w:val="16"/>
          <w:szCs w:val="16"/>
        </w:rPr>
        <w:t xml:space="preserve">hdIb0xlMsWS+yRagxrBYM7guKzsi4eNAGNR/DBPX4Ljgg2LMdUYrYmXofR6t7o7SXrzF4w9/Tj5F40BBSTANGyfiPePlMauQfQodLiupF/1+dAwCuSXwR6y22dRGz9A+reXUmKTW6DBCLn271zsSdDivmXeYk4o3woKiIPmK1N4= </w:t>
      </w:r>
      <w:bookmarkStart w:id="0" w:name="_GoBack"/>
      <w:bookmarkEnd w:id="0"/>
      <w:r w:rsidR="003B17BF">
        <w:rPr>
          <w:rFonts w:ascii="Montserrat Regular" w:hAnsi="Montserrat Regular"/>
          <w:sz w:val="16"/>
          <w:szCs w:val="16"/>
        </w:rPr>
        <w:t xml:space="preserve"> </w:t>
      </w:r>
    </w:p>
    <w:p w14:paraId="06E26DD0" w14:textId="77777777" w:rsidR="00972DBF" w:rsidRPr="009A3802" w:rsidRDefault="00972DBF" w:rsidP="0009390E">
      <w:pPr>
        <w:spacing w:line="276" w:lineRule="auto"/>
        <w:ind w:right="2036"/>
        <w:rPr>
          <w:rFonts w:ascii="Montserrat Regular" w:hAnsi="Montserrat Regular"/>
          <w:sz w:val="16"/>
          <w:szCs w:val="16"/>
        </w:rPr>
      </w:pPr>
    </w:p>
    <w:p w14:paraId="379B8141" w14:textId="77777777" w:rsidR="00972DBF" w:rsidRPr="009A3802" w:rsidRDefault="00972DBF" w:rsidP="0009390E">
      <w:pPr>
        <w:spacing w:line="276" w:lineRule="auto"/>
        <w:jc w:val="both"/>
        <w:rPr>
          <w:rFonts w:ascii="Montserrat Regular" w:hAnsi="Montserrat Regular"/>
          <w:i/>
          <w:iCs/>
          <w:sz w:val="14"/>
          <w:szCs w:val="16"/>
        </w:rPr>
      </w:pPr>
      <w:r w:rsidRPr="009A3802">
        <w:rPr>
          <w:rFonts w:ascii="Montserrat Regular" w:hAnsi="Montserrat Regular"/>
          <w:i/>
          <w:iCs/>
          <w:sz w:val="14"/>
          <w:szCs w:val="16"/>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14:paraId="63BA7965" w14:textId="77777777" w:rsidR="00972DBF" w:rsidRPr="009A3802" w:rsidRDefault="00972DBF" w:rsidP="0009390E">
      <w:pPr>
        <w:spacing w:line="276" w:lineRule="auto"/>
        <w:jc w:val="both"/>
        <w:rPr>
          <w:rFonts w:ascii="Montserrat Regular" w:hAnsi="Montserrat Regular"/>
          <w:i/>
          <w:iCs/>
          <w:sz w:val="14"/>
          <w:szCs w:val="16"/>
        </w:rPr>
      </w:pPr>
    </w:p>
    <w:p w14:paraId="03D00F48" w14:textId="77777777" w:rsidR="00972DBF" w:rsidRPr="009A3802" w:rsidRDefault="00972DBF" w:rsidP="0009390E">
      <w:pPr>
        <w:pStyle w:val="Sinespaciado"/>
        <w:spacing w:line="276" w:lineRule="auto"/>
        <w:jc w:val="both"/>
        <w:rPr>
          <w:rFonts w:ascii="Montserrat Regular" w:hAnsi="Montserrat Regular"/>
          <w:i/>
          <w:sz w:val="14"/>
          <w:szCs w:val="16"/>
        </w:rPr>
      </w:pPr>
      <w:r w:rsidRPr="009A3802">
        <w:rPr>
          <w:rFonts w:ascii="Montserrat Regular" w:hAnsi="Montserrat Regular"/>
          <w:i/>
          <w:sz w:val="14"/>
          <w:szCs w:val="16"/>
        </w:rPr>
        <w:t>De conformidad con lo establecido en los artículos 17-I, y 38, tercer a sexto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14:paraId="5FE6ECBC" w14:textId="77777777" w:rsidR="00972DBF" w:rsidRPr="009A3802" w:rsidRDefault="00972DBF" w:rsidP="0009390E">
      <w:pPr>
        <w:pStyle w:val="Sinespaciado"/>
        <w:spacing w:line="276" w:lineRule="auto"/>
        <w:jc w:val="both"/>
        <w:rPr>
          <w:rFonts w:ascii="Montserrat Regular" w:hAnsi="Montserrat Regular"/>
          <w:i/>
          <w:sz w:val="14"/>
          <w:szCs w:val="16"/>
        </w:rPr>
      </w:pPr>
    </w:p>
    <w:p w14:paraId="3914CF40" w14:textId="77777777" w:rsidR="00972DBF" w:rsidRPr="00B26C23" w:rsidRDefault="00972DBF" w:rsidP="0009390E">
      <w:pPr>
        <w:spacing w:line="276" w:lineRule="auto"/>
        <w:jc w:val="both"/>
        <w:rPr>
          <w:rFonts w:ascii="Montserrat Regular" w:hAnsi="Montserrat Regular"/>
          <w:i/>
          <w:sz w:val="14"/>
          <w:szCs w:val="16"/>
        </w:rPr>
      </w:pPr>
      <w:r w:rsidRPr="009A3802">
        <w:rPr>
          <w:rFonts w:ascii="Montserrat Regular" w:hAnsi="Montserrat Regular"/>
          <w:i/>
          <w:sz w:val="14"/>
          <w:szCs w:val="16"/>
        </w:rPr>
        <w:t>Este documento y sus anexos, contienen información que deberá ser clasificada como Reservado y/o Confidencial, en caso de que se actualice(n) algunos(s) de los supuestos previstos en los artículos 110 y 113 de la Ley Federal de Transparencia y Acceso a la Información Pública, en virtud de que contiene información relacionada con los diversos 69 del Código Fiscal de la Federación y 2 fracción VII de la Ley Federal de Derechos del Contribuyente.</w:t>
      </w:r>
    </w:p>
    <w:p w14:paraId="6E5F93C1" w14:textId="77777777" w:rsidR="00CE0660" w:rsidRDefault="00CE0660" w:rsidP="0009390E">
      <w:pPr>
        <w:spacing w:line="276" w:lineRule="auto"/>
      </w:pPr>
    </w:p>
    <w:sectPr w:rsidR="00CE0660" w:rsidSect="00DC1EDD">
      <w:headerReference w:type="default" r:id="rId8"/>
      <w:footerReference w:type="default" r:id="rId9"/>
      <w:pgSz w:w="12242" w:h="15842" w:code="1"/>
      <w:pgMar w:top="1418" w:right="1134" w:bottom="1701" w:left="1134" w:header="850" w:footer="90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A8EE9" w14:textId="77777777" w:rsidR="005F6CBA" w:rsidRDefault="005F6CBA" w:rsidP="00972DBF">
      <w:r>
        <w:separator/>
      </w:r>
    </w:p>
  </w:endnote>
  <w:endnote w:type="continuationSeparator" w:id="0">
    <w:p w14:paraId="59205C06" w14:textId="77777777" w:rsidR="005F6CBA" w:rsidRDefault="005F6CBA" w:rsidP="0097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Montserrat">
    <w:altName w:val="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36BCA" w14:textId="77777777" w:rsidR="00B116D0" w:rsidRPr="009A3802" w:rsidRDefault="00BD7ABD">
    <w:pPr>
      <w:rPr>
        <w:sz w:val="16"/>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B116D0" w14:paraId="71E60CD0" w14:textId="77777777" w:rsidTr="00B116D0">
      <w:tc>
        <w:tcPr>
          <w:tcW w:w="9974" w:type="dxa"/>
        </w:tcPr>
        <w:p w14:paraId="6F2AFF0B" w14:textId="77777777" w:rsidR="00B116D0" w:rsidRPr="00CF647A" w:rsidRDefault="005F6CBA" w:rsidP="00B116D0">
          <w:pPr>
            <w:pStyle w:val="Piedepgina"/>
            <w:jc w:val="both"/>
            <w:rPr>
              <w:rFonts w:ascii="Montserrat SemiBold" w:hAnsi="Montserrat SemiBold"/>
              <w:color w:val="BC9500"/>
              <w:sz w:val="14"/>
              <w:szCs w:val="14"/>
            </w:rPr>
          </w:pPr>
          <w:r w:rsidRPr="00CF647A">
            <w:rPr>
              <w:rFonts w:ascii="Montserrat SemiBold" w:hAnsi="Montserrat SemiBold"/>
              <w:color w:val="BC9500"/>
              <w:sz w:val="14"/>
              <w:szCs w:val="14"/>
            </w:rPr>
            <w:t xml:space="preserve">Bahía de Santa Bárbara No. 23, P.B., Col. Verónica Anzures, Alcaldía Miguel Hidalgo, C.P. 11300, Ciudad de México. </w:t>
          </w:r>
        </w:p>
        <w:p w14:paraId="5F8740F4" w14:textId="77777777" w:rsidR="00B116D0" w:rsidRPr="00F75C13" w:rsidRDefault="005F6CBA" w:rsidP="00B116D0">
          <w:pPr>
            <w:pStyle w:val="Piedepgina"/>
            <w:jc w:val="both"/>
            <w:rPr>
              <w:rFonts w:ascii="Montserrat SemiBold" w:hAnsi="Montserrat SemiBold"/>
              <w:color w:val="BC9500"/>
              <w:sz w:val="14"/>
              <w:szCs w:val="14"/>
            </w:rPr>
          </w:pPr>
          <w:r w:rsidRPr="00CF647A">
            <w:rPr>
              <w:rFonts w:ascii="Montserrat SemiBold" w:hAnsi="Montserrat SemiBold"/>
              <w:color w:val="BC9500"/>
              <w:sz w:val="14"/>
              <w:szCs w:val="14"/>
            </w:rPr>
            <w:t xml:space="preserve">Tel. 91-38-35-00 Ext 45817 sat.gob.mx / MarcaSAT 55 627 22 728                                                  </w:t>
          </w:r>
          <w:r>
            <w:rPr>
              <w:rFonts w:ascii="Montserrat SemiBold" w:hAnsi="Montserrat SemiBold"/>
              <w:color w:val="BC9500"/>
              <w:sz w:val="14"/>
              <w:szCs w:val="14"/>
            </w:rPr>
            <w:t xml:space="preserve">                            </w:t>
          </w:r>
          <w:r w:rsidRPr="00CF647A">
            <w:rPr>
              <w:rFonts w:ascii="Montserrat SemiBold" w:hAnsi="Montserrat SemiBold"/>
              <w:color w:val="BC9500"/>
              <w:sz w:val="14"/>
              <w:szCs w:val="14"/>
            </w:rPr>
            <w:t xml:space="preserve">      </w:t>
          </w:r>
          <w:r w:rsidRPr="00AC6491">
            <w:rPr>
              <w:rFonts w:ascii="Montserrat SemiBold" w:hAnsi="Montserrat SemiBold"/>
              <w:color w:val="BC9500"/>
              <w:sz w:val="14"/>
              <w:szCs w:val="14"/>
            </w:rPr>
            <w:fldChar w:fldCharType="begin"/>
          </w:r>
          <w:r w:rsidRPr="00AC6491">
            <w:rPr>
              <w:rFonts w:ascii="Montserrat SemiBold" w:hAnsi="Montserrat SemiBold"/>
              <w:color w:val="BC9500"/>
              <w:sz w:val="14"/>
              <w:szCs w:val="14"/>
            </w:rPr>
            <w:instrText>PAGE   \* MERGEFORMAT</w:instrText>
          </w:r>
          <w:r w:rsidRPr="00AC6491">
            <w:rPr>
              <w:rFonts w:ascii="Montserrat SemiBold" w:hAnsi="Montserrat SemiBold"/>
              <w:color w:val="BC9500"/>
              <w:sz w:val="14"/>
              <w:szCs w:val="14"/>
            </w:rPr>
            <w:fldChar w:fldCharType="separate"/>
          </w:r>
          <w:r w:rsidRPr="006D142F">
            <w:rPr>
              <w:rFonts w:ascii="Montserrat SemiBold" w:hAnsi="Montserrat SemiBold"/>
              <w:noProof/>
              <w:color w:val="BC9500"/>
              <w:sz w:val="14"/>
              <w:szCs w:val="14"/>
              <w:lang w:val="es-ES"/>
            </w:rPr>
            <w:t>1</w:t>
          </w:r>
          <w:r w:rsidRPr="00AC6491">
            <w:rPr>
              <w:rFonts w:ascii="Montserrat SemiBold" w:hAnsi="Montserrat SemiBold"/>
              <w:color w:val="BC9500"/>
              <w:sz w:val="14"/>
              <w:szCs w:val="14"/>
            </w:rPr>
            <w:fldChar w:fldCharType="end"/>
          </w:r>
          <w:r>
            <w:rPr>
              <w:rFonts w:ascii="Montserrat SemiBold" w:hAnsi="Montserrat SemiBold"/>
              <w:color w:val="BC9500"/>
              <w:sz w:val="14"/>
              <w:szCs w:val="14"/>
            </w:rPr>
            <w:t xml:space="preserve">                                                                  </w:t>
          </w:r>
        </w:p>
        <w:p w14:paraId="62D3C980" w14:textId="77777777" w:rsidR="00B116D0" w:rsidRDefault="005F6CBA" w:rsidP="00B116D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59264" behindDoc="1" locked="0" layoutInCell="1" allowOverlap="1" wp14:anchorId="62C093E8" wp14:editId="10F71E73">
                <wp:simplePos x="0" y="0"/>
                <wp:positionH relativeFrom="column">
                  <wp:posOffset>0</wp:posOffset>
                </wp:positionH>
                <wp:positionV relativeFrom="margin">
                  <wp:posOffset>289824</wp:posOffset>
                </wp:positionV>
                <wp:extent cx="6101715" cy="206375"/>
                <wp:effectExtent l="0" t="0" r="0" b="3175"/>
                <wp:wrapNone/>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6101715" cy="206375"/>
                        </a:xfrm>
                        <a:prstGeom prst="rect">
                          <a:avLst/>
                        </a:prstGeom>
                        <a:extLst>
                          <a:ext uri="{FAA26D3D-D897-4be2-8F04-BA451C77F1D7}">
                            <ma14:placeholderFlag xmlns:w16cex="http://schemas.microsoft.com/office/word/2018/wordml/cex" xmlns:w16="http://schemas.microsoft.com/office/word/2018/wordml"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Montserrat SemiBold" w:hAnsi="Montserrat SemiBold"/>
              <w:noProof/>
              <w:color w:val="BC9500"/>
              <w:sz w:val="14"/>
              <w:szCs w:val="14"/>
              <w:lang w:eastAsia="es-MX"/>
            </w:rPr>
            <w:drawing>
              <wp:anchor distT="0" distB="0" distL="114300" distR="114300" simplePos="0" relativeHeight="251660288" behindDoc="0" locked="0" layoutInCell="1" allowOverlap="1" wp14:anchorId="7357DC38" wp14:editId="0CA84443">
                <wp:simplePos x="0" y="0"/>
                <wp:positionH relativeFrom="column">
                  <wp:posOffset>4883150</wp:posOffset>
                </wp:positionH>
                <wp:positionV relativeFrom="paragraph">
                  <wp:posOffset>-252730</wp:posOffset>
                </wp:positionV>
                <wp:extent cx="1517650" cy="725170"/>
                <wp:effectExtent l="0" t="0" r="6350" b="11430"/>
                <wp:wrapNone/>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w16cex="http://schemas.microsoft.com/office/word/2018/wordml/cex" xmlns:w16="http://schemas.microsoft.com/office/word/2018/wordml"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B116D0" w14:paraId="3E4A5C06" w14:textId="77777777" w:rsidTr="00B116D0">
      <w:tc>
        <w:tcPr>
          <w:tcW w:w="9974" w:type="dxa"/>
        </w:tcPr>
        <w:p w14:paraId="2186752F" w14:textId="77777777" w:rsidR="00B116D0" w:rsidRDefault="00BD7ABD" w:rsidP="00B116D0">
          <w:pPr>
            <w:pStyle w:val="Piedepgina"/>
            <w:jc w:val="both"/>
            <w:rPr>
              <w:rFonts w:ascii="Montserrat SemiBold" w:hAnsi="Montserrat SemiBold"/>
              <w:color w:val="BC9500"/>
              <w:sz w:val="14"/>
              <w:szCs w:val="14"/>
            </w:rPr>
          </w:pPr>
        </w:p>
      </w:tc>
    </w:tr>
  </w:tbl>
  <w:p w14:paraId="45B924C0" w14:textId="77777777" w:rsidR="00044B30" w:rsidRPr="00B116D0" w:rsidRDefault="00BD7ABD" w:rsidP="00C64BBD">
    <w:pPr>
      <w:pStyle w:val="Piedepgina"/>
      <w:jc w:val="both"/>
      <w:rPr>
        <w:rFonts w:ascii="Montserrat SemiBold" w:hAnsi="Montserrat SemiBold"/>
        <w:color w:val="BC9500"/>
        <w:sz w:val="2"/>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72009" w14:textId="77777777" w:rsidR="005F6CBA" w:rsidRDefault="005F6CBA" w:rsidP="00972DBF">
      <w:r>
        <w:separator/>
      </w:r>
    </w:p>
  </w:footnote>
  <w:footnote w:type="continuationSeparator" w:id="0">
    <w:p w14:paraId="6CC41CD1" w14:textId="77777777" w:rsidR="005F6CBA" w:rsidRDefault="005F6CBA" w:rsidP="00972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0" w:type="dxa"/>
      <w:jc w:val="center"/>
      <w:tblLook w:val="04A0" w:firstRow="1" w:lastRow="0" w:firstColumn="1" w:lastColumn="0" w:noHBand="0" w:noVBand="1"/>
    </w:tblPr>
    <w:tblGrid>
      <w:gridCol w:w="7403"/>
      <w:gridCol w:w="3087"/>
    </w:tblGrid>
    <w:tr w:rsidR="00044B30" w14:paraId="51A6FA34" w14:textId="77777777" w:rsidTr="0036343F">
      <w:trPr>
        <w:jc w:val="center"/>
      </w:trPr>
      <w:tc>
        <w:tcPr>
          <w:tcW w:w="5920" w:type="dxa"/>
        </w:tcPr>
        <w:p w14:paraId="7A4EC09E" w14:textId="77777777" w:rsidR="00044B30" w:rsidRDefault="005F6CBA" w:rsidP="00FA660E">
          <w:pPr>
            <w:pStyle w:val="Encabezado"/>
          </w:pPr>
          <w:r>
            <w:rPr>
              <w:noProof/>
              <w:lang w:eastAsia="es-MX"/>
            </w:rPr>
            <w:drawing>
              <wp:inline distT="0" distB="0" distL="0" distR="0" wp14:anchorId="18921F7B" wp14:editId="38CE708D">
                <wp:extent cx="4564049" cy="631167"/>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880638" cy="674948"/>
                        </a:xfrm>
                        <a:prstGeom prst="rect">
                          <a:avLst/>
                        </a:prstGeom>
                      </pic:spPr>
                    </pic:pic>
                  </a:graphicData>
                </a:graphic>
              </wp:inline>
            </w:drawing>
          </w:r>
        </w:p>
      </w:tc>
      <w:tc>
        <w:tcPr>
          <w:tcW w:w="4341" w:type="dxa"/>
        </w:tcPr>
        <w:p w14:paraId="3A406B6E" w14:textId="77777777" w:rsidR="00044B30" w:rsidRDefault="005F6CBA" w:rsidP="0036343F">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54662284" w14:textId="77777777" w:rsidR="00044B30" w:rsidRPr="000A2EA0" w:rsidRDefault="005F6CBA" w:rsidP="007A4FFB">
          <w:pPr>
            <w:pStyle w:val="Encabezado"/>
            <w:jc w:val="right"/>
            <w:rPr>
              <w:rFonts w:ascii="Montserrat Regular" w:hAnsi="Montserrat Regular"/>
              <w:sz w:val="14"/>
              <w:szCs w:val="14"/>
            </w:rPr>
          </w:pPr>
          <w:r w:rsidRPr="000A2EA0">
            <w:rPr>
              <w:rFonts w:ascii="Montserrat Regular" w:hAnsi="Montserrat Regular"/>
              <w:sz w:val="14"/>
              <w:szCs w:val="14"/>
            </w:rPr>
            <w:t xml:space="preserve">Administración </w:t>
          </w:r>
          <w:r>
            <w:rPr>
              <w:rFonts w:ascii="Montserrat Regular" w:hAnsi="Montserrat Regular"/>
              <w:sz w:val="14"/>
              <w:szCs w:val="14"/>
            </w:rPr>
            <w:t>Desconcentrada Jurídica del Distrito Federal “1”</w:t>
          </w:r>
          <w:r w:rsidRPr="000A2EA0">
            <w:rPr>
              <w:rFonts w:ascii="Montserrat Regular" w:hAnsi="Montserrat Regular"/>
              <w:sz w:val="14"/>
              <w:szCs w:val="14"/>
            </w:rPr>
            <w:t xml:space="preserve"> </w:t>
          </w:r>
        </w:p>
        <w:p w14:paraId="6D470DB3" w14:textId="77777777" w:rsidR="00044B30" w:rsidRPr="000A2EA0" w:rsidRDefault="005F6CBA" w:rsidP="0036343F">
          <w:pPr>
            <w:jc w:val="right"/>
            <w:rPr>
              <w:rFonts w:ascii="Montserrat Regular" w:hAnsi="Montserrat Regular"/>
            </w:rPr>
          </w:pPr>
          <w:r w:rsidRPr="000A2EA0">
            <w:rPr>
              <w:rFonts w:ascii="Montserrat Regular" w:hAnsi="Montserrat Regular"/>
              <w:sz w:val="12"/>
              <w:szCs w:val="12"/>
            </w:rPr>
            <w:t xml:space="preserve">Subadministracion </w:t>
          </w:r>
          <w:r>
            <w:rPr>
              <w:rFonts w:ascii="Montserrat Regular" w:hAnsi="Montserrat Regular"/>
              <w:sz w:val="12"/>
              <w:szCs w:val="12"/>
            </w:rPr>
            <w:t>Desconcentrada Jurídica</w:t>
          </w:r>
        </w:p>
        <w:p w14:paraId="59E56D82" w14:textId="77777777" w:rsidR="00044B30" w:rsidRDefault="00BD7ABD" w:rsidP="00FA660E">
          <w:pPr>
            <w:pStyle w:val="Encabezado"/>
          </w:pPr>
        </w:p>
      </w:tc>
    </w:tr>
  </w:tbl>
  <w:p w14:paraId="0DD97EE6" w14:textId="77777777" w:rsidR="00044B30" w:rsidRDefault="00BD7ABD" w:rsidP="00FA660E">
    <w:pPr>
      <w:pStyle w:val="Encabezado"/>
    </w:pPr>
  </w:p>
  <w:p w14:paraId="6BE60782" w14:textId="77777777" w:rsidR="00044B30" w:rsidRDefault="003B17BF" w:rsidP="00FA660E">
    <w:pPr>
      <w:pStyle w:val="Encabezado"/>
      <w:rPr>
        <w:rFonts w:ascii="Montserrat Bold" w:hAnsi="Montserrat Bold"/>
        <w:sz w:val="18"/>
        <w:szCs w:val="18"/>
      </w:rPr>
    </w:pPr>
    <w:r>
      <w:rPr>
        <w:rFonts w:ascii="Montserrat Bold" w:hAnsi="Montserrat Bold"/>
        <w:sz w:val="18"/>
        <w:szCs w:val="18"/>
      </w:rPr>
      <w:t xml:space="preserve">600-71-00-02-00-2022-13156 </w:t>
    </w:r>
  </w:p>
  <w:p w14:paraId="72BAEAC7" w14:textId="77777777" w:rsidR="00044B30" w:rsidRPr="009A3802" w:rsidRDefault="00BD7ABD" w:rsidP="00FA660E">
    <w:pPr>
      <w:pStyle w:val="Encabezado"/>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bdrtiFQkbIMYrsZ2yRUqZ6k1OeeP/qzhiUUGVl3wEcAK5LnNBtcp4GgblpC1CKehPUGcNKNJ7fQeZgICw89+NA==" w:salt="gDj0FAvmGHIpxvwJ7qN15Q=="/>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Subadministrador Desconcentrado Jurídico de la Administración Desconcentrada Jurídica del Distrito Federal &quot;1&quot;"/>
    <w:docVar w:name="etiquetaFirmaDigital" w:val="Firma Electrónica:_x000a_TqxUk3xDvKJs1QC6NqTXNiRI6wfnqDYwk2NUVQDZUpvCTrse7P7IqCFfmAs71d813VqenOceX8n3EjdRy5mHCXz/ARrIeyodhj10RAThYWEOANFfQvJZL9ogOw/ClEdsP4m8GtuZ2nMfuxIUypOkJ1kM9GEfvaTNPpbxEudAf6+XNTRKMRRNJMHkvNvwh7HtY242OlK5C/YHbU4w2zJaMt8sj+ayO8ggX1zEVKyHtqybGcpbdxDnRv/js3KO421OebZnebscTnfGggyRLf48LHfUh0pX6C6XFWejOeuQpv10zKObEV+P/Q9t//QfulGZ9tR3Fou5lqYql6QMENJUKg=="/>
    <w:docVar w:name="etiquetaFolioUnico" w:val="4646399"/>
    <w:docVar w:name="etiquetaNombreFuncionario" w:val="Enrique Rivero de la Rosa"/>
    <w:docVar w:name="etiquetaSelloDigital" w:val="Cadena original: _x000a_||SAT970701NN3|Comité de Transparencia|600-71-00-02-00-2022-13156|14 de diciembre de 2022|12/14/2022 11:09:07 PM|00001088888800000031||_x000a__x000a_Sello digital: _x000a_hdIb0xlMsWS+yRagxrBYM7guKzsi4eNAGNR/DBPX4Ljgg2LMdUYrYmXofR6t7o7SXrzF4w9/Tj5F40BBSTANGyfiPePlMauQfQodLiupF/1+dAwCuSXwR6y22dRGz9A+reXUmKTW6DBCLn271zsSdDivmXeYk4o3woKiIPmK1N4="/>
    <w:docVar w:name="fechaO" w:val="14 de diciembre de 2022"/>
    <w:docVar w:name="formatoFecha" w:val="dd 'de' MMMM 'de' yyyy"/>
    <w:docVar w:name="horarioVerano" w:val="326cb859975620d3a37f699779dc46b7|f04a33b4e7544cd6384930bf69b05f39"/>
    <w:docVar w:name="leyenda" w:val=". "/>
    <w:docVar w:name="nombre" w:val="Comité de Transparencia"/>
    <w:docVar w:name="nombreArchivoCreado" w:val="d:\Users\GOCG8967\Desktop\GUSTAVO\SIFEN\-FORMATO- Oficio de confidencialidad_4_2022.docx"/>
    <w:docVar w:name="oficio" w:val="600-71-00-02-00-2022-13156"/>
    <w:docVar w:name="QR" w:val="QR"/>
    <w:docVar w:name="rfc" w:val="SAT970701NN3"/>
  </w:docVars>
  <w:rsids>
    <w:rsidRoot w:val="00972DBF"/>
    <w:rsid w:val="0009390E"/>
    <w:rsid w:val="001D04A3"/>
    <w:rsid w:val="002C4B29"/>
    <w:rsid w:val="003B17BF"/>
    <w:rsid w:val="004919F4"/>
    <w:rsid w:val="005F6CBA"/>
    <w:rsid w:val="006A2855"/>
    <w:rsid w:val="007005D2"/>
    <w:rsid w:val="007F7303"/>
    <w:rsid w:val="00972DBF"/>
    <w:rsid w:val="009A0B56"/>
    <w:rsid w:val="00B1036E"/>
    <w:rsid w:val="00C70FD3"/>
    <w:rsid w:val="00CB46AC"/>
    <w:rsid w:val="00CE0660"/>
    <w:rsid w:val="00D97471"/>
    <w:rsid w:val="00E7209B"/>
    <w:rsid w:val="00E726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CE3099"/>
  <w15:chartTrackingRefBased/>
  <w15:docId w15:val="{44E9EC57-3FBA-47DA-BCCA-AE979383D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2DBF"/>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encabezado Car Car,Encabezado Car Car Car Car,Encabezado Car Car Car,Encabezado1,Encabezado1 Car Car,Encabezado1 Car Car Car,Encabezado2,Encabezado Car Car Car1 Car Car,Encabezado Car Car Car Car2, Car,h"/>
    <w:basedOn w:val="Normal"/>
    <w:link w:val="EncabezadoCar"/>
    <w:unhideWhenUsed/>
    <w:qFormat/>
    <w:rsid w:val="00972DBF"/>
    <w:pPr>
      <w:tabs>
        <w:tab w:val="center" w:pos="4419"/>
        <w:tab w:val="right" w:pos="8838"/>
      </w:tabs>
    </w:pPr>
  </w:style>
  <w:style w:type="character" w:customStyle="1" w:styleId="EncabezadoCar">
    <w:name w:val="Encabezado Car"/>
    <w:aliases w:val="encabezado Car,encabezado Car Car Car Car Car,encabezado Car Car Car,Encabezado Car Car Car Car Car,Encabezado Car Car Car Car1,Encabezado1 Car,Encabezado1 Car Car Car1,Encabezado1 Car Car Car Car,Encabezado2 Car, Car Car,h Car"/>
    <w:basedOn w:val="Fuentedeprrafopredeter"/>
    <w:link w:val="Encabezado"/>
    <w:rsid w:val="00972DBF"/>
    <w:rPr>
      <w:sz w:val="24"/>
      <w:szCs w:val="24"/>
    </w:rPr>
  </w:style>
  <w:style w:type="paragraph" w:styleId="Piedepgina">
    <w:name w:val="footer"/>
    <w:aliases w:val="pie de página"/>
    <w:basedOn w:val="Normal"/>
    <w:link w:val="PiedepginaCar"/>
    <w:uiPriority w:val="99"/>
    <w:unhideWhenUsed/>
    <w:rsid w:val="00972DBF"/>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972DBF"/>
    <w:rPr>
      <w:sz w:val="24"/>
      <w:szCs w:val="24"/>
    </w:rPr>
  </w:style>
  <w:style w:type="character" w:customStyle="1" w:styleId="SinespaciadoCar">
    <w:name w:val="Sin espaciado Car"/>
    <w:aliases w:val="Capítulo Car,RESOLUTIVOS Car"/>
    <w:basedOn w:val="Fuentedeprrafopredeter"/>
    <w:link w:val="Sinespaciado"/>
    <w:uiPriority w:val="1"/>
    <w:locked/>
    <w:rsid w:val="00972DBF"/>
    <w:rPr>
      <w:rFonts w:ascii="Cambria" w:hAnsi="Cambria"/>
      <w:lang w:eastAsia="es-ES"/>
    </w:rPr>
  </w:style>
  <w:style w:type="paragraph" w:styleId="Sinespaciado">
    <w:name w:val="No Spacing"/>
    <w:aliases w:val="Capítulo,RESOLUTIVOS"/>
    <w:basedOn w:val="Normal"/>
    <w:link w:val="SinespaciadoCar"/>
    <w:uiPriority w:val="1"/>
    <w:qFormat/>
    <w:rsid w:val="00972DBF"/>
    <w:rPr>
      <w:rFonts w:ascii="Cambria" w:hAnsi="Cambria"/>
      <w:sz w:val="22"/>
      <w:szCs w:val="22"/>
      <w:lang w:eastAsia="es-ES"/>
    </w:rPr>
  </w:style>
  <w:style w:type="table" w:styleId="Tablaconcuadrcula">
    <w:name w:val="Table Grid"/>
    <w:basedOn w:val="Tablanormal"/>
    <w:uiPriority w:val="39"/>
    <w:rsid w:val="00972DBF"/>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72DBF"/>
    <w:rPr>
      <w:sz w:val="16"/>
      <w:szCs w:val="16"/>
    </w:rPr>
  </w:style>
  <w:style w:type="paragraph" w:styleId="Textocomentario">
    <w:name w:val="annotation text"/>
    <w:basedOn w:val="Normal"/>
    <w:link w:val="TextocomentarioCar"/>
    <w:uiPriority w:val="99"/>
    <w:semiHidden/>
    <w:unhideWhenUsed/>
    <w:rsid w:val="00972DBF"/>
    <w:rPr>
      <w:sz w:val="20"/>
      <w:szCs w:val="20"/>
    </w:rPr>
  </w:style>
  <w:style w:type="character" w:customStyle="1" w:styleId="TextocomentarioCar">
    <w:name w:val="Texto comentario Car"/>
    <w:basedOn w:val="Fuentedeprrafopredeter"/>
    <w:link w:val="Textocomentario"/>
    <w:uiPriority w:val="99"/>
    <w:semiHidden/>
    <w:rsid w:val="00972DBF"/>
    <w:rPr>
      <w:sz w:val="20"/>
      <w:szCs w:val="20"/>
    </w:rPr>
  </w:style>
  <w:style w:type="paragraph" w:styleId="Textodeglobo">
    <w:name w:val="Balloon Text"/>
    <w:basedOn w:val="Normal"/>
    <w:link w:val="TextodegloboCar"/>
    <w:uiPriority w:val="99"/>
    <w:semiHidden/>
    <w:unhideWhenUsed/>
    <w:rsid w:val="00972DB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2DBF"/>
    <w:rPr>
      <w:rFonts w:ascii="Segoe UI" w:hAnsi="Segoe UI" w:cs="Segoe UI"/>
      <w:sz w:val="18"/>
      <w:szCs w:val="18"/>
    </w:rPr>
  </w:style>
  <w:style w:type="paragraph" w:styleId="Prrafodelista">
    <w:name w:val="List Paragraph"/>
    <w:basedOn w:val="Normal"/>
    <w:uiPriority w:val="34"/>
    <w:qFormat/>
    <w:rsid w:val="00E726DE"/>
    <w:pPr>
      <w:ind w:left="720"/>
      <w:contextualSpacing/>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1055</Words>
  <Characters>5807</Characters>
  <Application>Microsoft Office Word</Application>
  <DocSecurity>8</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Alonso Gonzalez Castro</dc:creator>
  <cp:keywords/>
  <dc:description/>
  <cp:lastModifiedBy>Enrique Rivero </cp:lastModifiedBy>
  <cp:revision>12</cp:revision>
  <cp:lastPrinted>2022-12-15T05:08:00Z</cp:lastPrinted>
  <dcterms:created xsi:type="dcterms:W3CDTF">2022-12-15T04:49:00Z</dcterms:created>
  <dcterms:modified xsi:type="dcterms:W3CDTF">2022-12-15T05:09:00Z</dcterms:modified>
</cp:coreProperties>
</file>